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华文中宋" w:hAnsi="华文中宋" w:eastAsia="华文中宋" w:cs="宋体"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Cs/>
          <w:color w:val="000000"/>
          <w:kern w:val="36"/>
          <w:sz w:val="44"/>
          <w:szCs w:val="44"/>
          <w:lang w:eastAsia="zh-CN"/>
        </w:rPr>
        <w:t>2023年资助育人系列主题活动目录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-SA"/>
        </w:rPr>
        <w:t>一、必选活动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1.召开“青春逐梦立长志，资助育人伴我行”主题班会。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2.提供心理健康辅导活动影像资料。（比如心理健康辅导活动，举办心理健康讲座、心理团体辅导、一对一帮扶等多种类型）</w:t>
      </w:r>
    </w:p>
    <w:p>
      <w:pPr>
        <w:ind w:firstLine="640" w:firstLineChars="200"/>
        <w:rPr>
          <w:rFonts w:hint="default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3.提供评选就业帮扶特色育人典型案例。（比如经济困难学生就业技能提升培训、创新创业培训等人才培养项目）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-SA"/>
        </w:rPr>
        <w:t>二、自选活动（一项）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1.专家讲座--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邀请专家学者、知名校友、道德模范、校园十佳、励志之星等为受助学生做专题讲座。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2.知识竞赛--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举办“资助政策知多少”知识竞赛，普及国家资助政策及征信知识，进一步弘扬社会主义核心价值观，全面促进学生成长成才。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3.主题征文--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举办“资助育人伴我行”主题征文，记录自己在学习生活中受到资助的亲身经历，讲述自己是如何解决生活困难和思想困惑。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4.短视频征集展示--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征集以“资助育人伴我行”为主题的优秀短视频作品，以视频方式横屏录制，选用MOV、AVI、MP4等主流高清通用格式，分辨率不低于1080*720(16：9)，时长在5分钟以内，大小不超过200MB。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5.资助政策宣传作品征集--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面向学生和教师征集动画、漫画、海报、卡通形象等形式的学生资助政策宣传作品。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6.优秀学生先进事迹宣传--    学院</w:t>
      </w:r>
    </w:p>
    <w:p>
      <w:pPr>
        <w:ind w:firstLine="640" w:firstLineChars="200"/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各学院要充分利用校园广播，校园网、橱窗、条幅、微信公众号等宣传途径，及时宣传学生优秀学生先进事迹，营造资助育人浓厚氛围。</w:t>
      </w:r>
    </w:p>
    <w:p>
      <w:pPr>
        <w:ind w:firstLine="640" w:firstLineChars="200"/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22222"/>
          <w:kern w:val="0"/>
          <w:sz w:val="32"/>
          <w:szCs w:val="32"/>
          <w:lang w:val="en-US" w:eastAsia="zh-CN" w:bidi="ar-SA"/>
        </w:rPr>
        <w:t>三、报送说明</w:t>
      </w:r>
    </w:p>
    <w:p>
      <w:pPr>
        <w:ind w:firstLine="640" w:firstLineChars="200"/>
        <w:rPr>
          <w:rFonts w:hint="default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222222"/>
          <w:kern w:val="0"/>
          <w:sz w:val="32"/>
          <w:szCs w:val="32"/>
          <w:lang w:val="en-US" w:eastAsia="zh-CN" w:bidi="ar-SA"/>
        </w:rPr>
        <w:t>各二级学院要将实践中的优秀做法进行梳理总结，打造各具特色的资助育人品牌和项目。活动结束后对本学院承办及参与活动的情况进行认真总结，形成《XX学院资助育人工作报告》。报告应包括所在学院承办及参与活动的内容，写明活动时间、参加人次、活动形式、活动内容、经验做法、取得成效及工作中存在的问题和不足等，要求语言简洁、亮点突出、图文并茂，字数在1500字左右。活动图片、视频等材料，一并报送（电子版，照片命名方式：XX学院XX活动）。并将纸质总结报告加盖学院公章报送资助中心，电子稿发送办公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2E068F-C8B2-4982-92AD-7F008DF95B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1652C23-86ED-4AFE-9FFA-D304D1A912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D8269F-FC52-4305-8D82-F6D86640BA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2M0NjNlZTIyNWIxZWQ3OWQwMTdlZWY1MWYwZmMifQ=="/>
  </w:docVars>
  <w:rsids>
    <w:rsidRoot w:val="00000000"/>
    <w:rsid w:val="083E1FA9"/>
    <w:rsid w:val="0BB91307"/>
    <w:rsid w:val="120C5D0C"/>
    <w:rsid w:val="187945A2"/>
    <w:rsid w:val="1CE86ABC"/>
    <w:rsid w:val="1E366767"/>
    <w:rsid w:val="20FD17BE"/>
    <w:rsid w:val="232272BA"/>
    <w:rsid w:val="332D5F33"/>
    <w:rsid w:val="377E3E2C"/>
    <w:rsid w:val="3B930875"/>
    <w:rsid w:val="44EC67E2"/>
    <w:rsid w:val="46BA1141"/>
    <w:rsid w:val="4C3E48B5"/>
    <w:rsid w:val="54723A9A"/>
    <w:rsid w:val="561F12B3"/>
    <w:rsid w:val="57F10A2D"/>
    <w:rsid w:val="6FF9271D"/>
    <w:rsid w:val="720E00DE"/>
    <w:rsid w:val="78370287"/>
    <w:rsid w:val="7B0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2023-10-17T01:40:00Z</dcterms:created>
  <dc:creator>Lenovo</dc:creator>
  <cp:lastModifiedBy>会爬树的猪</cp:lastModifiedBy>
  <dcterms:modified xsi:type="dcterms:W3CDTF">2023-10-24T02:43:02Z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F84B96852229442FA9583694A36389A2_13</vt:lpwstr>
  </property>
</Properties>
</file>